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85" w:rsidRDefault="00D41D85" w:rsidP="00D4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План</w:t>
      </w:r>
    </w:p>
    <w:p w:rsidR="00D41D85" w:rsidRDefault="00D41D85" w:rsidP="00D4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мероприятий п</w:t>
      </w:r>
      <w:r w:rsidR="004E0F33">
        <w:rPr>
          <w:rFonts w:ascii="Times New Roman" w:eastAsia="Times New Roman" w:hAnsi="Times New Roman" w:cs="Times New Roman"/>
          <w:b/>
          <w:bCs/>
          <w:color w:val="000000"/>
          <w:sz w:val="24"/>
        </w:rPr>
        <w:t>о улучшению качества работы МКОУ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«АСОШ» по результатам участия в процедурах независимой оценки качества образовател</w:t>
      </w:r>
      <w:r w:rsidR="004E0F33">
        <w:rPr>
          <w:rFonts w:ascii="Times New Roman" w:eastAsia="Times New Roman" w:hAnsi="Times New Roman" w:cs="Times New Roman"/>
          <w:b/>
          <w:bCs/>
          <w:color w:val="000000"/>
          <w:sz w:val="24"/>
        </w:rPr>
        <w:t>ьной деятельности на период 2018-2019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гг.</w:t>
      </w:r>
    </w:p>
    <w:p w:rsidR="00D41D85" w:rsidRDefault="00D41D85" w:rsidP="00D4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D41D85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</w:rPr>
        <w:t>Независимая система оценки качества работы организаций, оказывающих социальные услуги, формируется в целях:</w:t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- повышения качества и доступности социальных услуг для населения;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- улучшения информированности потребителей о качестве работы организаций, оказывающих социальные услуги;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- стимулирования повышения качества работы организаций.</w:t>
      </w:r>
    </w:p>
    <w:p w:rsidR="00D41D85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Приоритеты государственной политики в сфере оценки качества образования и инфо</w:t>
      </w:r>
      <w:r w:rsidR="00D41D8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рмационной прозрачности системы </w:t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</w:rPr>
        <w:t>образования на</w:t>
      </w:r>
      <w:r w:rsidR="00D4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</w:rPr>
        <w:t>период до 2020 года</w:t>
      </w:r>
    </w:p>
    <w:p w:rsidR="00D41D85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90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следующих направлениях:</w:t>
      </w:r>
    </w:p>
    <w:p w:rsidR="00D41D85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proofErr w:type="gramStart"/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формирование современной и сбалансированной общероссийской системы оценки качества образования, включающей в себя не только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национальные экзамены, но, прежде всего, мониторинговые обследования обучения и социализации, процедуры оценки результатов обучения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на уровне школы;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введение инструментов оценки и учета разнообразных индивидуальных образовательных достижений школьников и студентов, направленные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на поддержку и повышение результатов обучения конкретных обучаемых;</w:t>
      </w:r>
      <w:proofErr w:type="gramEnd"/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proofErr w:type="gramStart"/>
      <w:r w:rsidRPr="00690655">
        <w:rPr>
          <w:rFonts w:ascii="Times New Roman" w:eastAsia="Times New Roman" w:hAnsi="Times New Roman" w:cs="Times New Roman"/>
          <w:color w:val="000000"/>
          <w:sz w:val="24"/>
        </w:rPr>
        <w:t>введение на уровне образовательных организаций процедур внутренней оценки (самооценка) для управления качеством образования;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внедрение механизмов внешней независимой системы оценки качества работы образовательных организаций с участием общественности и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работодателей;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развитие кадрового потенциала в области педагогических измерений и оценки качества образования на федеральном и региональном уровнях;</w:t>
      </w:r>
      <w:proofErr w:type="gramEnd"/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системы сбора и анализа информации об индивидуальных образовательных достижениях, о результатах деятельности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образовательных организаций и систем;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информационной системы, обеспечивающий сбор данных с уровня организации, открытой для использования в информировании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общества, в аналитике;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обеспечение информационной открытости деятельности образовательных организаций и органов управления образованием в соответствии.</w:t>
      </w:r>
    </w:p>
    <w:p w:rsidR="00322D8C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90655">
        <w:rPr>
          <w:rFonts w:ascii="Times New Roman" w:eastAsia="Times New Roman" w:hAnsi="Times New Roman" w:cs="Times New Roman"/>
          <w:color w:val="000000"/>
          <w:sz w:val="24"/>
        </w:rPr>
        <w:t>В соответствии с приоритетами стратегических документов и основными приоритетами Государственной программы (раздел IV) определены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приоритетные задачи в сфере оценки качества образования: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формирование и развитие единого образовательного пространства на основе целостной и сбалансированной системы процедур и механизмов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оценки качества образования, реализуемых на федеральном и региональном уровнях;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обеспечение соответствия международным стандартам качества контрольно-измерительных материалов и технологий обеспечения безопасности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экзаменов высокой значимости;</w:t>
      </w:r>
      <w:proofErr w:type="gramEnd"/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lastRenderedPageBreak/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proofErr w:type="gramStart"/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системы мониторингов качества образовательных результатов и факторов, на них влияющих, включая многолетние исследования</w:t>
      </w:r>
      <w:r w:rsidR="00D4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образовательных, трудовых, жизненных траекторий детей и молодежи;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обеспечение максимально возможной прозрачности и доступности информации о системе образования, о качестве работы отдельных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организаций;</w:t>
      </w:r>
      <w:r w:rsidRPr="00690655">
        <w:rPr>
          <w:rFonts w:ascii="Times New Roman" w:eastAsia="Times New Roman" w:hAnsi="Times New Roman" w:cs="Times New Roman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привлечение к оценке качества внешних заинтересованных лиц и организаций (общественных и общественно-профессиональных экспертов и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организаций);</w:t>
      </w:r>
      <w:proofErr w:type="gramEnd"/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системы сбора и анализа информации об индивидуальных образовательных достижениях, обеспечивающих как выбор образовательных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услуг их потребителями, так и корректировку содержания и технологий образования; интеграция России в международное пространство оценки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качества образования через участие в международных обследованиях качества образования, через углубленный анализ их результатов и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совместные исследования;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proofErr w:type="gramStart"/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с участием общественности независимой системы оценки качества работы образовательных организаций и введение публичных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рейтингов их деятельности;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снижение отчетности и бюрократической нагрузки на общеобразовательные учреждения за счет принятия регламентов предоставления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информации вышестоящим органами и введения электронного паспорта школы, агрегирующего необходимую статистическую и иную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информацию о деятельности школы;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введение механизмов общественно-профессиональной аккредитации образовательных программ высшего профессионального образования;</w:t>
      </w:r>
      <w:proofErr w:type="gramEnd"/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proofErr w:type="gramStart"/>
      <w:r w:rsidRPr="00690655">
        <w:rPr>
          <w:rFonts w:ascii="Times New Roman" w:eastAsia="Times New Roman" w:hAnsi="Times New Roman" w:cs="Times New Roman"/>
          <w:color w:val="000000"/>
          <w:sz w:val="24"/>
        </w:rPr>
        <w:t>развитие систем оценки качества образования на уровне образовательного учреждения, ориентированной на формирующее оценивание и учет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индивидуального прогресса обучающихся, включающий как их учебные, так и </w:t>
      </w:r>
      <w:proofErr w:type="spellStart"/>
      <w:r w:rsidRPr="00690655">
        <w:rPr>
          <w:rFonts w:ascii="Times New Roman" w:eastAsia="Times New Roman" w:hAnsi="Times New Roman" w:cs="Times New Roman"/>
          <w:color w:val="000000"/>
          <w:sz w:val="24"/>
        </w:rPr>
        <w:t>внеучебные</w:t>
      </w:r>
      <w:proofErr w:type="spellEnd"/>
      <w:r w:rsidRPr="00690655">
        <w:rPr>
          <w:rFonts w:ascii="Times New Roman" w:eastAsia="Times New Roman" w:hAnsi="Times New Roman" w:cs="Times New Roman"/>
          <w:color w:val="000000"/>
          <w:sz w:val="24"/>
        </w:rPr>
        <w:t xml:space="preserve"> достижения;</w:t>
      </w: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Wingdings" w:eastAsia="Times New Roman" w:hAnsi="Wingdings" w:cs="Times New Roman"/>
          <w:color w:val="000000"/>
          <w:sz w:val="20"/>
        </w:rPr>
        <w:sym w:font="Wingdings" w:char="F0A7"/>
      </w:r>
      <w:r w:rsidRPr="00690655">
        <w:rPr>
          <w:rFonts w:ascii="Wingdings" w:eastAsia="Times New Roman" w:hAnsi="Wingdings" w:cs="Times New Roman"/>
          <w:color w:val="000000"/>
          <w:sz w:val="20"/>
        </w:rPr>
        <w:t>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создание в регионах, муниципалитетах и школах систем обеспечения качества, базирующихся не на контроле, а на получении своевременной и</w:t>
      </w:r>
      <w:r w:rsidR="00322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0655">
        <w:rPr>
          <w:rFonts w:ascii="Times New Roman" w:eastAsia="Times New Roman" w:hAnsi="Times New Roman" w:cs="Times New Roman"/>
          <w:color w:val="000000"/>
          <w:sz w:val="24"/>
        </w:rPr>
        <w:t>содержательной информации для принятия управленческих решений, на вовлечении общественных органов управления.</w:t>
      </w:r>
      <w:proofErr w:type="gramEnd"/>
    </w:p>
    <w:p w:rsidR="00690655" w:rsidRDefault="00690655" w:rsidP="00D41D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906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Критерии и показатели независимой системы оценки качества работы.</w:t>
      </w:r>
    </w:p>
    <w:p w:rsidR="00322D8C" w:rsidRPr="00690655" w:rsidRDefault="00322D8C" w:rsidP="00D4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59"/>
        <w:gridCol w:w="2964"/>
        <w:gridCol w:w="2966"/>
        <w:gridCol w:w="2958"/>
        <w:gridCol w:w="2939"/>
      </w:tblGrid>
      <w:tr w:rsidR="00690655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Направления оценки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Критерии оценки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Показатели оценки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получения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 проведения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независимой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оценки качества</w:t>
            </w:r>
          </w:p>
        </w:tc>
      </w:tr>
      <w:tr w:rsidR="00690655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образование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Качество результатов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32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общая успеваемость;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результаты ГИА;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результаты </w:t>
            </w:r>
            <w:r w:rsidR="00322D8C">
              <w:rPr>
                <w:rFonts w:ascii="Times New Roman" w:eastAsia="Times New Roman" w:hAnsi="Times New Roman" w:cs="Times New Roman"/>
                <w:color w:val="000000"/>
                <w:sz w:val="24"/>
              </w:rPr>
              <w:t>ВПР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муниципальной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образования.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Экспертный ли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 с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итериями и показателями.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  <w:r w:rsidR="00690655"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90655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по</w:t>
            </w:r>
            <w:r w:rsidR="00690655"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90655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графику</w:t>
            </w:r>
          </w:p>
        </w:tc>
      </w:tr>
      <w:tr w:rsidR="009E5A71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Качество результатов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дополнительного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результаты участия обучающихся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олимпиадах и иных интеллектуальных 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творческих конкурсах,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спортивных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соревнованиях.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Внутренний мониторинг </w:t>
            </w:r>
          </w:p>
        </w:tc>
        <w:tc>
          <w:tcPr>
            <w:tcW w:w="0" w:type="auto"/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9E5A71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Дополнительное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Качество результатов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результаты участия воспитанников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интеллектуальных, творческих конкурсах,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спортивных соревнованиях.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Данные образовательных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учреждений дополнительного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</w:tr>
      <w:tr w:rsidR="009E5A71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Открытость 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доступность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об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Возможность получения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достоверной и полной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об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обеспечение открытого доступа к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на сайте образовательной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организации;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функциональные возможности сайта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9E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Сайт </w:t>
            </w:r>
            <w:r w:rsidR="004E0F3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МКОУ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«АСОШ»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хмедкент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</w:tr>
      <w:tr w:rsidR="009E5A71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наличие информационных стендов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учреждении и полнота размещѐнной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самоанализ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</w:tc>
      </w:tr>
      <w:tr w:rsidR="009E5A71" w:rsidRPr="00690655" w:rsidTr="009E5A71"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Удовлетворѐнность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населения качеством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предоставления услуг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Содержание анкет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формулируется с учѐтом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изменения мнения по всем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направлениям экспертной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 получателей образовательных услуг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(родителей, обучающихся старших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классов) социологический опрос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71" w:rsidRPr="00690655" w:rsidRDefault="009E5A71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</w:tr>
    </w:tbl>
    <w:p w:rsidR="00690655" w:rsidRDefault="00690655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8B3" w:rsidRDefault="004458B3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E48" w:rsidRDefault="00112E48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8B3" w:rsidRDefault="004458B3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655" w:rsidRPr="00690655" w:rsidRDefault="00690655" w:rsidP="004458B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65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90655">
        <w:rPr>
          <w:rFonts w:ascii="Times New Roman" w:eastAsia="Times New Roman" w:hAnsi="Times New Roman" w:cs="Times New Roman"/>
          <w:b/>
          <w:bCs/>
          <w:color w:val="000000"/>
          <w:sz w:val="34"/>
        </w:rPr>
        <w:t xml:space="preserve">Мероприятия по улучшению качества образования в </w:t>
      </w:r>
      <w:r w:rsidR="004E0F33">
        <w:rPr>
          <w:rFonts w:ascii="Times New Roman" w:eastAsia="Times New Roman" w:hAnsi="Times New Roman" w:cs="Times New Roman"/>
          <w:b/>
          <w:bCs/>
          <w:color w:val="000000"/>
          <w:sz w:val="34"/>
        </w:rPr>
        <w:t>МКОУ</w:t>
      </w:r>
      <w:r w:rsidR="00E57E38">
        <w:rPr>
          <w:rFonts w:ascii="Times New Roman" w:eastAsia="Times New Roman" w:hAnsi="Times New Roman" w:cs="Times New Roman"/>
          <w:b/>
          <w:bCs/>
          <w:color w:val="000000"/>
          <w:sz w:val="34"/>
        </w:rPr>
        <w:t xml:space="preserve"> «АСОШ» </w:t>
      </w:r>
      <w:proofErr w:type="spellStart"/>
      <w:r w:rsidR="00E57E38">
        <w:rPr>
          <w:rFonts w:ascii="Times New Roman" w:eastAsia="Times New Roman" w:hAnsi="Times New Roman" w:cs="Times New Roman"/>
          <w:b/>
          <w:bCs/>
          <w:color w:val="000000"/>
          <w:sz w:val="34"/>
        </w:rPr>
        <w:t>с</w:t>
      </w:r>
      <w:proofErr w:type="gramStart"/>
      <w:r w:rsidR="00E57E38">
        <w:rPr>
          <w:rFonts w:ascii="Times New Roman" w:eastAsia="Times New Roman" w:hAnsi="Times New Roman" w:cs="Times New Roman"/>
          <w:b/>
          <w:bCs/>
          <w:color w:val="000000"/>
          <w:sz w:val="34"/>
        </w:rPr>
        <w:t>.А</w:t>
      </w:r>
      <w:proofErr w:type="gramEnd"/>
      <w:r w:rsidR="00E57E38">
        <w:rPr>
          <w:rFonts w:ascii="Times New Roman" w:eastAsia="Times New Roman" w:hAnsi="Times New Roman" w:cs="Times New Roman"/>
          <w:b/>
          <w:bCs/>
          <w:color w:val="000000"/>
          <w:sz w:val="34"/>
        </w:rPr>
        <w:t>хмедкент</w:t>
      </w:r>
      <w:proofErr w:type="spellEnd"/>
    </w:p>
    <w:tbl>
      <w:tblPr>
        <w:tblW w:w="18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3969"/>
        <w:gridCol w:w="2268"/>
        <w:gridCol w:w="1701"/>
        <w:gridCol w:w="3685"/>
        <w:gridCol w:w="2731"/>
        <w:gridCol w:w="3112"/>
      </w:tblGrid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Сроки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Ответственный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Прогнозируемый результат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Итоговый документ, выход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группы учащихся с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неблагоприятной оценочной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сентябрь-октябрь,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а(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итогам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четвертей)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соц. педагог,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учителя,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Снижение количества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неуспевающих,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своевременная </w:t>
            </w:r>
            <w:proofErr w:type="spellStart"/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психолого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педагогическая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поддержка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воспитательной работы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классного руководителя,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паспорт класса,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школы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индивидуальной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работы с учащимися, имеющими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пробелы в ЗУН и испытывающими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трудности в обучении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соответствии с графиком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ШМО,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уровня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обученности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учащихся,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ликвидация пробелов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Журнал индивидуальной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работы, протоколы ШМО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Педагогическая поддержка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Устранение пробелов,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трудностей в учебе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воспитательной работы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классного руководителя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одаренными детьми: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олимпиад,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интеллектуальных марафонов,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конкурсов, участие в НОУ,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исследовательской работы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соответствии с планом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работы школы,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Возрастание престижа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знаний, создание ситуации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успеха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Производственное совещание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(март)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образовательных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потребностей учащихся на новый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proofErr w:type="gramEnd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иректора </w:t>
            </w:r>
            <w:proofErr w:type="spellStart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поУВР</w:t>
            </w:r>
            <w:proofErr w:type="spellEnd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Эффективное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часов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школьного компонента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учебного плана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к составлению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2018-2019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31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655" w:rsidRPr="00690655" w:rsidRDefault="00690655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8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3969"/>
        <w:gridCol w:w="2268"/>
        <w:gridCol w:w="1842"/>
        <w:gridCol w:w="3544"/>
        <w:gridCol w:w="2756"/>
        <w:gridCol w:w="3087"/>
      </w:tblGrid>
      <w:tr w:rsidR="00721CBB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ведение элективных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предметов, полностью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соответствующих запросам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 и их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зам. директора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УР,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мотивации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обучения у учащихся,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удовлетворение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профессиональных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потребностей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план, совещание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 директоре (сентябрь)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B" w:rsidRDefault="00721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подготовки к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государственной (итоговой)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аттестации учащихся 9, 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года,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соответствии с планом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организации и подготовки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 государственной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(итоговой) аттестации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 9, 11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зам. директора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УР,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Положительная сдача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экзаменов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Методическое совещание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(январь)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Административный 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состоянием преподавания предметов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низким рейтингом по результатам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внешней оценки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качества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преподавания предметов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при директоре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(март)</w:t>
            </w: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Корректировка Положения 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текущей и промежуточной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аттестации 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август-сентябрь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иректора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поУВР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Приведение в соответствие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“Положение о текущей 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промежуточной аттестации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Педсовет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(август)</w:t>
            </w: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сотрудничества с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родителями по вопросам качества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 (Совет школы,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родительский комитет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gramEnd"/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дминистрация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44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родительской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мотивации к контролю за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успеваемостью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исправление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Протоколы заседаний</w:t>
            </w:r>
          </w:p>
        </w:tc>
        <w:tc>
          <w:tcPr>
            <w:tcW w:w="30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655" w:rsidRPr="00690655" w:rsidRDefault="00690655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8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3969"/>
        <w:gridCol w:w="2268"/>
        <w:gridCol w:w="1842"/>
        <w:gridCol w:w="3544"/>
        <w:gridCol w:w="2755"/>
        <w:gridCol w:w="25"/>
        <w:gridCol w:w="3063"/>
      </w:tblGrid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Комплектование контингента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 для обучения на 3 ступени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май-август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учебной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мотивации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Собеседование с классными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руководителями, родителями,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учащимися</w:t>
            </w:r>
          </w:p>
        </w:tc>
        <w:tc>
          <w:tcPr>
            <w:tcW w:w="3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Default="004458B3" w:rsidP="00721CBB">
            <w:pPr>
              <w:ind w:left="256" w:hanging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Default="0044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профессионализма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педагогов через организацию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курсовой подготовки,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качества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преподавания предметов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курсовой подготовки</w:t>
            </w:r>
          </w:p>
        </w:tc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учебных достижений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 (открытость, гласность,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стимулирование)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 руководители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мотивации,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 количества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успешных учащихся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Линейки, презентации,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награждения,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 школы.</w:t>
            </w:r>
          </w:p>
        </w:tc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rPr>
          <w:trHeight w:val="1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результатов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государственной (итоговой)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аттестации учащихся 9, 11 классов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западающих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август-сентябрь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руководители 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44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Устранение пробелов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ЗУН учащихся,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Методсовет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(сентябрь)</w:t>
            </w:r>
          </w:p>
        </w:tc>
        <w:tc>
          <w:tcPr>
            <w:tcW w:w="30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8B3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4458B3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44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и диагностика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следующим направлениям: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качество образования на основе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государственной (итоговой)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аттестации учащихся 9,11 классов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качество образования на основе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ВПР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учебные и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внеучебные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достижения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- оценка качества образования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44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июнь-сентябрь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графику (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1)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2 раза в год (декабрь, май)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44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Объективная оценка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качества образования,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уровня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обученности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Сводные таблицы,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диагностические карты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аналитические справки и т.п.</w:t>
            </w:r>
          </w:p>
        </w:tc>
        <w:tc>
          <w:tcPr>
            <w:tcW w:w="3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B3" w:rsidRPr="00690655" w:rsidRDefault="004458B3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CBB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112E48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721CBB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совместной урочной 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внеурочной деятельности </w:t>
            </w:r>
            <w:proofErr w:type="spell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,п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едагогов</w:t>
            </w:r>
            <w:proofErr w:type="spell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учащихся, 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партнеров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мотивации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родительской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общественности, социума,</w:t>
            </w:r>
          </w:p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учащихся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педсовет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а(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ноябрь)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Pr="00690655" w:rsidRDefault="00721CBB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102" w:tblpY="14"/>
        <w:tblW w:w="18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3969"/>
        <w:gridCol w:w="2268"/>
        <w:gridCol w:w="1842"/>
        <w:gridCol w:w="3544"/>
        <w:gridCol w:w="2781"/>
        <w:gridCol w:w="3062"/>
      </w:tblGrid>
      <w:tr w:rsidR="00721CBB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112E48">
            <w:pPr>
              <w:spacing w:after="0" w:line="240" w:lineRule="auto"/>
              <w:ind w:firstLine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Профильное обучение как условие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индивидуальной образовательной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траектории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Повышение качества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профильных группах,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группах с углубленным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изучением предметов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педсовета (апрель)</w:t>
            </w:r>
          </w:p>
        </w:tc>
        <w:tc>
          <w:tcPr>
            <w:tcW w:w="30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B" w:rsidRDefault="00721CBB" w:rsidP="00721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Default="00721CBB" w:rsidP="00721C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CBB" w:rsidRPr="00690655" w:rsidRDefault="00721CBB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CBB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11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112E48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учителей с условно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переведенными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Первая четверть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Перевод учащихся в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следующий класс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при директоре,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педсовета</w:t>
            </w: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CBB" w:rsidRPr="00690655" w:rsidRDefault="00721CBB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CBB" w:rsidRPr="00690655" w:rsidTr="00112E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112E48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="00721CBB"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итогового повторения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gramStart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иректора по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УВР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Прочность усвоения ЗУН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учащимися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Журнал контроля учителя</w:t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65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предметника</w:t>
            </w:r>
          </w:p>
        </w:tc>
        <w:tc>
          <w:tcPr>
            <w:tcW w:w="30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1CBB" w:rsidRPr="00690655" w:rsidRDefault="00721CBB" w:rsidP="0072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7E38" w:rsidRPr="00690655" w:rsidRDefault="00E57E38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8B3" w:rsidRPr="00856BC5" w:rsidRDefault="004458B3" w:rsidP="00856B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4458B3" w:rsidRDefault="004458B3" w:rsidP="009A516B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</w:rPr>
      </w:pPr>
    </w:p>
    <w:p w:rsidR="00690655" w:rsidRDefault="00690655" w:rsidP="004458B3">
      <w:pPr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sz w:val="28"/>
        </w:rPr>
      </w:pPr>
      <w:r w:rsidRPr="00690655">
        <w:rPr>
          <w:rFonts w:ascii="Bold" w:eastAsia="Times New Roman" w:hAnsi="Bold" w:cs="Times New Roman"/>
          <w:b/>
          <w:bCs/>
          <w:color w:val="000000"/>
          <w:sz w:val="28"/>
        </w:rPr>
        <w:lastRenderedPageBreak/>
        <w:t>План-график</w:t>
      </w:r>
      <w:r w:rsidRPr="00690655">
        <w:rPr>
          <w:rFonts w:ascii="Bold" w:eastAsia="Times New Roman" w:hAnsi="Bold" w:cs="Times New Roman"/>
          <w:b/>
          <w:bCs/>
          <w:color w:val="000000"/>
          <w:sz w:val="28"/>
          <w:szCs w:val="28"/>
        </w:rPr>
        <w:br/>
      </w:r>
      <w:r w:rsidR="00A4727B">
        <w:rPr>
          <w:rFonts w:eastAsia="Times New Roman" w:cs="Times New Roman"/>
          <w:color w:val="000000"/>
          <w:sz w:val="28"/>
        </w:rPr>
        <w:t xml:space="preserve">                                                          </w:t>
      </w:r>
      <w:r w:rsidRPr="00690655">
        <w:rPr>
          <w:rFonts w:ascii="Century Schoolbook" w:eastAsia="Times New Roman" w:hAnsi="Century Schoolbook" w:cs="Times New Roman"/>
          <w:color w:val="000000"/>
          <w:sz w:val="28"/>
        </w:rPr>
        <w:t>проведения исследований качества образования в 201</w:t>
      </w:r>
      <w:r w:rsidR="00856BC5">
        <w:rPr>
          <w:rFonts w:eastAsia="Times New Roman" w:cs="Times New Roman"/>
          <w:color w:val="000000"/>
          <w:sz w:val="28"/>
        </w:rPr>
        <w:t>8</w:t>
      </w:r>
      <w:r w:rsidRPr="00690655">
        <w:rPr>
          <w:rFonts w:ascii="Century Schoolbook" w:eastAsia="Times New Roman" w:hAnsi="Century Schoolbook" w:cs="Times New Roman"/>
          <w:color w:val="000000"/>
          <w:sz w:val="28"/>
        </w:rPr>
        <w:t>-201</w:t>
      </w:r>
      <w:r w:rsidR="00856BC5">
        <w:rPr>
          <w:rFonts w:eastAsia="Times New Roman" w:cs="Times New Roman"/>
          <w:color w:val="000000"/>
          <w:sz w:val="28"/>
        </w:rPr>
        <w:t>9</w:t>
      </w:r>
      <w:r w:rsidRPr="00690655">
        <w:rPr>
          <w:rFonts w:ascii="Century Schoolbook" w:eastAsia="Times New Roman" w:hAnsi="Century Schoolbook" w:cs="Times New Roman"/>
          <w:color w:val="000000"/>
          <w:sz w:val="28"/>
        </w:rPr>
        <w:t xml:space="preserve"> </w:t>
      </w:r>
      <w:proofErr w:type="spellStart"/>
      <w:r w:rsidRPr="00690655">
        <w:rPr>
          <w:rFonts w:ascii="Century Schoolbook" w:eastAsia="Times New Roman" w:hAnsi="Century Schoolbook" w:cs="Times New Roman"/>
          <w:color w:val="000000"/>
          <w:sz w:val="28"/>
        </w:rPr>
        <w:t>уч.г</w:t>
      </w:r>
      <w:proofErr w:type="spellEnd"/>
      <w:r w:rsidRPr="00690655">
        <w:rPr>
          <w:rFonts w:ascii="Century Schoolbook" w:eastAsia="Times New Roman" w:hAnsi="Century Schoolbook" w:cs="Times New Roman"/>
          <w:color w:val="000000"/>
          <w:sz w:val="28"/>
        </w:rPr>
        <w:t>.</w:t>
      </w:r>
    </w:p>
    <w:p w:rsidR="00A765AB" w:rsidRPr="00690655" w:rsidRDefault="00A765AB" w:rsidP="009A5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7"/>
        <w:gridCol w:w="3119"/>
        <w:gridCol w:w="2976"/>
        <w:gridCol w:w="2977"/>
      </w:tblGrid>
      <w:tr w:rsidR="0069065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исследования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проведения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исследования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исследования</w:t>
            </w:r>
          </w:p>
        </w:tc>
      </w:tr>
      <w:tr w:rsidR="0069065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B05BB9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9065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AE646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проверочные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AE6465" w:rsidP="0069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55" w:rsidRPr="00A765AB" w:rsidRDefault="00690655" w:rsidP="00B2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2-8,10 классов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 работы в форме ОГЭ и ЕГЭ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765AB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математика,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="00B05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9,11 классов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Пробный ЕГЭ (апробация ДИРО)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проверочные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-май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математика, </w:t>
            </w:r>
            <w:proofErr w:type="spell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B2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1-3 классов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Внутришкольные</w:t>
            </w:r>
            <w:proofErr w:type="spellEnd"/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проверочные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AE6465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B2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5-8,10 классы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18, 20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апреля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 класса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 работы в форме ОГЭ и ЕГЭ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B24A46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математика, предметы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B2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  <w:r w:rsidR="00B24A46"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AE6465" w:rsidRPr="00690655" w:rsidTr="00B24A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апреля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465" w:rsidRPr="00A765AB" w:rsidRDefault="00AE6465" w:rsidP="00AE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A7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 класса</w:t>
            </w:r>
          </w:p>
        </w:tc>
      </w:tr>
    </w:tbl>
    <w:p w:rsidR="00690655" w:rsidRPr="00690655" w:rsidRDefault="00690655" w:rsidP="006906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44DE" w:rsidRDefault="00A544DE"/>
    <w:sectPr w:rsidR="00A544DE" w:rsidSect="00B24A4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5"/>
    <w:rsid w:val="00003932"/>
    <w:rsid w:val="00112E48"/>
    <w:rsid w:val="001F029A"/>
    <w:rsid w:val="00245E7E"/>
    <w:rsid w:val="00322D8C"/>
    <w:rsid w:val="00396AD2"/>
    <w:rsid w:val="004458B3"/>
    <w:rsid w:val="004E0F33"/>
    <w:rsid w:val="00690655"/>
    <w:rsid w:val="00721CBB"/>
    <w:rsid w:val="007C0517"/>
    <w:rsid w:val="00856BC5"/>
    <w:rsid w:val="009A516B"/>
    <w:rsid w:val="009E5A71"/>
    <w:rsid w:val="009E7AB7"/>
    <w:rsid w:val="00A4727B"/>
    <w:rsid w:val="00A544DE"/>
    <w:rsid w:val="00A765AB"/>
    <w:rsid w:val="00AE6465"/>
    <w:rsid w:val="00B05BB9"/>
    <w:rsid w:val="00B24A46"/>
    <w:rsid w:val="00D41D85"/>
    <w:rsid w:val="00E5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9065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906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90655"/>
    <w:rPr>
      <w:rFonts w:ascii="Wingdings" w:hAnsi="Wingding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690655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690655"/>
    <w:rPr>
      <w:rFonts w:ascii="Century Schoolbook" w:hAnsi="Century Schoolboo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690655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McoM</cp:lastModifiedBy>
  <cp:revision>8</cp:revision>
  <cp:lastPrinted>2019-11-14T04:53:00Z</cp:lastPrinted>
  <dcterms:created xsi:type="dcterms:W3CDTF">2018-02-01T06:37:00Z</dcterms:created>
  <dcterms:modified xsi:type="dcterms:W3CDTF">2019-11-14T04:54:00Z</dcterms:modified>
</cp:coreProperties>
</file>